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656C" w:rsidRPr="0080656C" w:rsidRDefault="0080656C" w:rsidP="0080656C">
      <w:pPr>
        <w:pStyle w:val="1"/>
        <w:jc w:val="center"/>
      </w:pPr>
      <w:bookmarkStart w:id="0" w:name="_GoBack"/>
      <w:r w:rsidRPr="0080656C">
        <w:t>典型案例</w:t>
      </w:r>
      <w:proofErr w:type="gramStart"/>
      <w:r w:rsidRPr="0080656C">
        <w:t>丨</w:t>
      </w:r>
      <w:proofErr w:type="gramEnd"/>
      <w:r w:rsidRPr="0080656C">
        <w:t>留坝县小留坝村：盘活闲置资源资产发展民宿产业 村民户均增收10万元</w:t>
      </w:r>
    </w:p>
    <w:bookmarkEnd w:id="0"/>
    <w:p w:rsidR="0080656C" w:rsidRPr="0080656C" w:rsidRDefault="0080656C" w:rsidP="0080656C">
      <w:pPr>
        <w:widowControl/>
        <w:spacing w:line="240" w:lineRule="atLeast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80656C">
        <w:rPr>
          <w:rFonts w:ascii="微软雅黑" w:eastAsia="微软雅黑" w:hAnsi="微软雅黑" w:cs="宋体" w:hint="eastAsia"/>
          <w:color w:val="999999"/>
          <w:kern w:val="0"/>
          <w:szCs w:val="21"/>
        </w:rPr>
        <w:t>来源：陕西省委农村工作领导小组办公室编辑：石永波时间：2025-04-09 15:38:59</w:t>
      </w:r>
    </w:p>
    <w:p w:rsidR="0080656C" w:rsidRPr="0080656C" w:rsidRDefault="0080656C" w:rsidP="0080656C">
      <w:pPr>
        <w:widowControl/>
        <w:spacing w:after="30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b/>
          <w:bCs/>
          <w:color w:val="414141"/>
          <w:kern w:val="0"/>
          <w:sz w:val="27"/>
          <w:szCs w:val="27"/>
        </w:rPr>
        <w:t>编者按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近日，陕西省委农村工作领导小组正式发布全省第三批49个乡村振兴典型案例。49个典型案例中，产业振兴有15个；人才振兴有5个；文化振兴有8个；生态振兴有5个；组织振兴有7个；乡村建设有9个；村级案例有28个；镇级案例有8个；县级案例有13个，覆盖了关中、陕南、陕北不同区域。经省委农村工作领导小组办公室授权，陕西广电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融媒体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集团（陕西广播电视台）旗下各类新媒体平台对49个典型案例进行发布推介，供全省各地参考和学习。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汉中市留坝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县紫柏街道办事处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小留坝村通过与国内知名民宿品牌合作，开发运营楼房沟精品民宿，有效盘活农村闲置土坯房等资源资产，探索出一条“村党支部领办、村股份经济合作社建设、专业团队运营、文农旅产业融合发展、村企互利共赢”的新路径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b/>
          <w:bCs/>
          <w:color w:val="414141"/>
          <w:kern w:val="0"/>
          <w:sz w:val="27"/>
          <w:szCs w:val="27"/>
        </w:rPr>
        <w:t>『基本情况』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小留坝村位于留坝县城以北3.7公里处，总面积27.3平方公里，辖3个村民小组，常住人口218户702人。近年来，小留坝村坚持以</w:t>
      </w: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lastRenderedPageBreak/>
        <w:t>高质量党建为引领，引进北京隐居乡里团队，采取“统一设计、统一建设、统一运营”的合作模式，经营管理楼房沟精品民宿，实现了村集体、群众、企业三方共赢，切实推动乡村振兴迈上新台阶，人民群众的幸福感、获得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感显著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提升。2022年小留坝村被列入第六批“中国传统村落”名录；2023年楼房沟精品民宿被评为“全国甲级民宿”，大秦岭·小日子（留坝）荣获“2023年度城市品牌创意（区县地标IP创新）年度十强”。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/>
          <w:noProof/>
          <w:color w:val="414141"/>
          <w:kern w:val="0"/>
          <w:sz w:val="27"/>
          <w:szCs w:val="27"/>
        </w:rPr>
        <w:drawing>
          <wp:inline distT="0" distB="0" distL="0" distR="0">
            <wp:extent cx="5302250" cy="3161712"/>
            <wp:effectExtent l="0" t="0" r="0" b="635"/>
            <wp:docPr id="4" name="图片 4" descr="http://xczxrmt.cnwest.com/a/10038/202504/33c9e2972bd0f8868a2f58edc13b00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xczxrmt.cnwest.com/a/10038/202504/33c9e2972bd0f8868a2f58edc13b00c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044" cy="317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小留坝村盘活闲置资源开发楼房沟精品民宿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b/>
          <w:bCs/>
          <w:color w:val="414141"/>
          <w:kern w:val="0"/>
          <w:sz w:val="27"/>
          <w:szCs w:val="27"/>
        </w:rPr>
        <w:t>『树牢“两山”理念    三大措施盘活农村闲置资源』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盘活流转闲置资源。 小留坝村深入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践行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“绿水青山就是金山银山”理念，抢抓农村旧宅基地腾退政策机遇，将农户原有“一户多宅”需腾退的闲置房屋，通过政策资金补助到户、优先保障农户权益的方式统一收归村集体。招商引资聚能发展。引进北京隐居乡里农业发展有限公司合作开发楼房沟精品民宿，按照市场运营要求对13处民</w:t>
      </w: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lastRenderedPageBreak/>
        <w:t>宿院落进行策划设计，精准把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控建设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质量，并进行市场化运营。政策支持扫清障碍。通过县不动产登记中心为楼房沟精品民宿资产确权，利用县两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山资源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公司引入市资信担保公司担保，县信用联社给小留坝村集体授信1000万元，实现融资260万元，确保了民宿发展有资金、可持续。 实现了村级闲置资源资产有效转化、持续开发利用和长期保值增值。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/>
          <w:noProof/>
          <w:color w:val="414141"/>
          <w:kern w:val="0"/>
          <w:sz w:val="27"/>
          <w:szCs w:val="27"/>
        </w:rPr>
        <w:drawing>
          <wp:inline distT="0" distB="0" distL="0" distR="0">
            <wp:extent cx="5474335" cy="3625903"/>
            <wp:effectExtent l="0" t="0" r="0" b="0"/>
            <wp:docPr id="3" name="图片 3" descr="http://xczxrmt.cnwest.com/a/10038/202504/3e4549dd93d8ab9f16c6f536fb8fc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xczxrmt.cnwest.com/a/10038/202504/3e4549dd93d8ab9f16c6f536fb8fc47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323" cy="36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楼房沟精品民宿11号院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b/>
          <w:bCs/>
          <w:color w:val="414141"/>
          <w:kern w:val="0"/>
          <w:sz w:val="27"/>
          <w:szCs w:val="27"/>
        </w:rPr>
        <w:t>『创新经营模式发展壮大集体经济』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合作经营助力增收。楼房沟精品民宿采取“政府+合作社+企业”的模式运营管理，提前签订框架协议。小留坝村股份经济合作社主要负责固定资产维护，每年分成运营流水的30%归村集体所有；北京隐居乡里团队主要承担运营成本，每年分成运营流水的70%。街道、村</w:t>
      </w: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lastRenderedPageBreak/>
        <w:t>股份经济合作社、企业三方通过后台对民宿流水实时监管，每月对账、分成。自运营至今，民宿累计收入1100余万元，其中村股份经济合作社分成330余万元，先后向全村农户兑现分红44万元。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联村共谋致富之路。带动邻近的青羊铺村、陶沙坝村、城关村将240万元集体资金入股到楼房沟精品民宿等项目，通过联村发展、抱团取暖，实现村集体年年有分成、村民人人有分红。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b/>
          <w:bCs/>
          <w:color w:val="414141"/>
          <w:kern w:val="0"/>
          <w:sz w:val="27"/>
          <w:szCs w:val="27"/>
        </w:rPr>
        <w:t>『多点发力施策   促进群众就业增收』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发展民宿促增收。楼房沟精品民宿现有客房32间、床位45个，能同时接待110余人餐饮及住宿，先后吸纳小留坝村劳动力就业20人，每人月均工资达3000元以上。民宿日常运营所需食材、土特产品优先向本村村民采购，带动全村200余户群众发展“养菌、养猪、养鸡、养蜂”等产业，每年销售当地群众土特产品达30万元以上。技能培训促增收。依托县委实施的“四个一百”工程（培训百名民宿管家、提升百家农家乐、新发展百家民宿、推动百人创业），楼房沟精品民宿累计培训民宿管家140人，就近就业创业率达100%，带动小留坝村群众通过闲置房屋改造等方式自主发展民宿20家。仅半年时间，户均至少增收10万元，极大调动了全县群众发展乡村旅游产业的热情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/>
          <w:noProof/>
          <w:color w:val="414141"/>
          <w:kern w:val="0"/>
          <w:sz w:val="27"/>
          <w:szCs w:val="27"/>
        </w:rPr>
        <w:lastRenderedPageBreak/>
        <w:drawing>
          <wp:inline distT="0" distB="0" distL="0" distR="0">
            <wp:extent cx="5302250" cy="2981697"/>
            <wp:effectExtent l="0" t="0" r="0" b="9525"/>
            <wp:docPr id="2" name="图片 2" descr="http://xczxrmt.cnwest.com/a/10038/202504/d844f45e07783b9b82a94d17be3c2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xczxrmt.cnwest.com/a/10038/202504/d844f45e07783b9b82a94d17be3c24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078" cy="30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小留坝村乡村小卖部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实施项目促增收。小留坝村围绕民宿发展，积极争取乡村剧场、采摘园、公厕等乡村旅游配套设施项目建设，由村股份经济合作社牵头，通过“以工代赈”的方式，带动附近270余名群众参与务工，发放劳务报酬251万元，村民在“家门口”实现增收致富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b/>
          <w:bCs/>
          <w:color w:val="414141"/>
          <w:kern w:val="0"/>
          <w:sz w:val="27"/>
          <w:szCs w:val="27"/>
        </w:rPr>
        <w:t>『聚力先行示范激发</w:t>
      </w:r>
      <w:proofErr w:type="gramStart"/>
      <w:r w:rsidRPr="0080656C">
        <w:rPr>
          <w:rFonts w:ascii="微软雅黑" w:eastAsia="微软雅黑" w:hAnsi="微软雅黑" w:cs="宋体" w:hint="eastAsia"/>
          <w:b/>
          <w:bCs/>
          <w:color w:val="414141"/>
          <w:kern w:val="0"/>
          <w:sz w:val="27"/>
          <w:szCs w:val="27"/>
        </w:rPr>
        <w:t>文旅产业</w:t>
      </w:r>
      <w:proofErr w:type="gramEnd"/>
      <w:r w:rsidRPr="0080656C">
        <w:rPr>
          <w:rFonts w:ascii="微软雅黑" w:eastAsia="微软雅黑" w:hAnsi="微软雅黑" w:cs="宋体" w:hint="eastAsia"/>
          <w:b/>
          <w:bCs/>
          <w:color w:val="414141"/>
          <w:kern w:val="0"/>
          <w:sz w:val="27"/>
          <w:szCs w:val="27"/>
        </w:rPr>
        <w:t>活力』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打造民宿经济综合体。楼房沟精品民宿作为全县第一个民宿项目，建成投用后，持续引爆市场，先后吸引“秦岭宿集”“道班宿”“携程度假农庄”等精品民宿项目落地，大量团队、客商前来考察调研。招引企业投资建设白果树民宿和17号院民宿，积极推进6.4亩民宿综合体项目开发，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盘活原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CS基地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打造觅野基地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，全面撬动社会资金参与旅游开发达6000万元以上。做强人才"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引聚育留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"。聘请夏雨清、陈长春等8名国内民宿、文化领军人物为文化产业特派员，李玉双、赵翠云等10名具有乡村情怀的艺术家、主理人招募为小留坝村"新村</w:t>
      </w: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lastRenderedPageBreak/>
        <w:t>民"，返乡创业青年孟丽莎、谭悦、张骏杨等一大批会运营、懂管理的人才应运成长。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/>
          <w:noProof/>
          <w:color w:val="414141"/>
          <w:kern w:val="0"/>
          <w:sz w:val="27"/>
          <w:szCs w:val="27"/>
        </w:rPr>
        <w:drawing>
          <wp:inline distT="0" distB="0" distL="0" distR="0">
            <wp:extent cx="5174498" cy="3184552"/>
            <wp:effectExtent l="0" t="0" r="7620" b="0"/>
            <wp:docPr id="1" name="图片 1" descr="http://xczxrmt.cnwest.com/a/10038/202504/bf0731951869903a7dab3b57c00f68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xczxrmt.cnwest.com/a/10038/202504/bf0731951869903a7dab3b57c00f684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911" cy="32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携程度假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农庄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文旅赋能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民宿发展。按照“民宿+艺术集群”的思路，建成秦岭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“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首个“玉双美术馆”“秦岭·白盒子之家”等展馆，陈列了国内多位知名艺术家的展品，定期举办艺术家驻留、少儿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研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学、艺术画展等活动，让艺术元素与楼房沟精品民宿紧密融合，为全域旅游带来了大量人气、财气。配套建成河·酒肆等新业态，将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”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民宿+产品“紧密融合，不断延伸民宿产业链，拓展旅游产品附加值。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盘活闲置资产，不仅为小留坝村未来的发展拓宽了空间，也为村集体经济带来了收益，更为整个村庄带来了可持续性的经济发展。小留坝村将继续开拓创新，扎根村庄本身，探索出更多的多元化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农文旅融合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发展方式，让小留坝村更有吸引力，更有发展活力。</w:t>
      </w:r>
    </w:p>
    <w:p w:rsidR="0080656C" w:rsidRPr="0080656C" w:rsidRDefault="0080656C" w:rsidP="0080656C">
      <w:pPr>
        <w:widowControl/>
        <w:spacing w:line="525" w:lineRule="atLeast"/>
        <w:ind w:firstLine="480"/>
        <w:jc w:val="left"/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</w:pPr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lastRenderedPageBreak/>
        <w:t>（原标题：汉中市留坝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县紫柏街道办事处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小留坝村：盘活闲置资源发展民宿经济</w:t>
      </w:r>
      <w:proofErr w:type="gramStart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推动农旅融合</w:t>
      </w:r>
      <w:proofErr w:type="gramEnd"/>
      <w:r w:rsidRPr="0080656C">
        <w:rPr>
          <w:rFonts w:ascii="微软雅黑" w:eastAsia="微软雅黑" w:hAnsi="微软雅黑" w:cs="宋体" w:hint="eastAsia"/>
          <w:color w:val="414141"/>
          <w:kern w:val="0"/>
          <w:sz w:val="27"/>
          <w:szCs w:val="27"/>
        </w:rPr>
        <w:t>）</w:t>
      </w:r>
    </w:p>
    <w:p w:rsidR="00FF0F3E" w:rsidRPr="0080656C" w:rsidRDefault="00FF0F3E"/>
    <w:sectPr w:rsidR="00FF0F3E" w:rsidRPr="008065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56C"/>
    <w:rsid w:val="0080656C"/>
    <w:rsid w:val="00FF0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314F6"/>
  <w15:chartTrackingRefBased/>
  <w15:docId w15:val="{0E7F05C5-9A39-4097-AE0A-FCAEA43C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656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0656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80656C"/>
    <w:rPr>
      <w:b/>
      <w:bCs/>
    </w:rPr>
  </w:style>
  <w:style w:type="character" w:customStyle="1" w:styleId="10">
    <w:name w:val="标题 1 字符"/>
    <w:basedOn w:val="a0"/>
    <w:link w:val="1"/>
    <w:uiPriority w:val="9"/>
    <w:rsid w:val="0080656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6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5230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49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1276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366</Words>
  <Characters>2091</Characters>
  <Application>Microsoft Office Word</Application>
  <DocSecurity>0</DocSecurity>
  <Lines>17</Lines>
  <Paragraphs>4</Paragraphs>
  <ScaleCrop>false</ScaleCrop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2025-07-15T02:02:00Z</dcterms:created>
  <dcterms:modified xsi:type="dcterms:W3CDTF">2025-07-15T02:03:00Z</dcterms:modified>
</cp:coreProperties>
</file>